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E2" w:rsidRDefault="00D65CC5">
      <w:pPr>
        <w:spacing w:line="440" w:lineRule="exact"/>
        <w:jc w:val="center"/>
        <w:rPr>
          <w:rFonts w:ascii="宋体" w:hAnsi="宋体"/>
          <w:b/>
          <w:color w:val="000000" w:themeColor="text1"/>
          <w:sz w:val="36"/>
        </w:rPr>
      </w:pPr>
      <w:r>
        <w:rPr>
          <w:rFonts w:ascii="宋体" w:hAnsi="宋体" w:hint="eastAsia"/>
          <w:b/>
          <w:color w:val="000000" w:themeColor="text1"/>
          <w:sz w:val="36"/>
        </w:rPr>
        <w:t>长汀</w:t>
      </w:r>
      <w:r>
        <w:rPr>
          <w:rFonts w:ascii="宋体" w:hAnsi="宋体"/>
          <w:b/>
          <w:color w:val="000000" w:themeColor="text1"/>
          <w:sz w:val="36"/>
        </w:rPr>
        <w:t>职专</w:t>
      </w:r>
      <w:r>
        <w:rPr>
          <w:rFonts w:ascii="宋体" w:hAnsi="宋体" w:hint="eastAsia"/>
          <w:b/>
          <w:color w:val="000000" w:themeColor="text1"/>
          <w:sz w:val="36"/>
        </w:rPr>
        <w:t>201</w:t>
      </w:r>
      <w:r>
        <w:rPr>
          <w:rFonts w:ascii="宋体" w:hAnsi="宋体"/>
          <w:b/>
          <w:color w:val="000000" w:themeColor="text1"/>
          <w:sz w:val="36"/>
        </w:rPr>
        <w:t>9</w:t>
      </w:r>
      <w:r>
        <w:rPr>
          <w:rFonts w:ascii="宋体" w:hAnsi="宋体" w:hint="eastAsia"/>
          <w:b/>
          <w:color w:val="000000" w:themeColor="text1"/>
          <w:sz w:val="36"/>
        </w:rPr>
        <w:t>年3D打印创新创业精品课程包</w:t>
      </w:r>
      <w:r w:rsidR="00B262F2">
        <w:rPr>
          <w:rFonts w:ascii="宋体" w:hAnsi="宋体" w:hint="eastAsia"/>
          <w:b/>
          <w:color w:val="000000" w:themeColor="text1"/>
          <w:sz w:val="36"/>
        </w:rPr>
        <w:t>采购</w:t>
      </w:r>
      <w:r>
        <w:rPr>
          <w:rFonts w:ascii="宋体" w:hAnsi="宋体" w:hint="eastAsia"/>
          <w:b/>
          <w:color w:val="000000" w:themeColor="text1"/>
          <w:sz w:val="36"/>
        </w:rPr>
        <w:t>项目</w:t>
      </w:r>
    </w:p>
    <w:p w:rsidR="004511E2" w:rsidRDefault="00D65CC5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color w:val="000000" w:themeColor="text1"/>
          <w:sz w:val="28"/>
          <w:szCs w:val="28"/>
        </w:rPr>
      </w:pP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本项目招标人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  <w:u w:val="single"/>
        </w:rPr>
        <w:t>福建省长汀职业中专学校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决定对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  <w:u w:val="single"/>
        </w:rPr>
        <w:t>长汀</w:t>
      </w:r>
      <w:r>
        <w:rPr>
          <w:rFonts w:ascii="仿宋" w:eastAsia="仿宋" w:hAnsi="仿宋" w:cs="Segoe UI"/>
          <w:color w:val="000000" w:themeColor="text1"/>
          <w:sz w:val="28"/>
          <w:szCs w:val="28"/>
          <w:u w:val="single"/>
        </w:rPr>
        <w:t>职专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  <w:u w:val="single"/>
        </w:rPr>
        <w:t>2019年3D打印创新创业精品课程包</w:t>
      </w:r>
      <w:r w:rsidR="008B62CC">
        <w:rPr>
          <w:rFonts w:ascii="仿宋" w:eastAsia="仿宋" w:hAnsi="仿宋" w:cs="Segoe UI" w:hint="eastAsia"/>
          <w:color w:val="000000" w:themeColor="text1"/>
          <w:sz w:val="28"/>
          <w:szCs w:val="28"/>
          <w:u w:val="single"/>
        </w:rPr>
        <w:t>采购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  <w:u w:val="single"/>
        </w:rPr>
        <w:t>项目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通过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  <w:u w:val="single"/>
        </w:rPr>
        <w:t>询价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的方式择优选定承包人，邀请具有相应能力的供应商参加招标。</w:t>
      </w:r>
    </w:p>
    <w:p w:rsidR="004511E2" w:rsidRDefault="00D65CC5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562"/>
        <w:rPr>
          <w:rFonts w:ascii="仿宋" w:eastAsia="仿宋" w:hAnsi="仿宋" w:cs="Segoe UI"/>
          <w:color w:val="000000" w:themeColor="text1"/>
          <w:sz w:val="28"/>
          <w:szCs w:val="28"/>
        </w:rPr>
      </w:pPr>
      <w:r>
        <w:rPr>
          <w:rStyle w:val="ae"/>
          <w:rFonts w:ascii="仿宋" w:eastAsia="仿宋" w:hAnsi="仿宋" w:cs="Segoe UI"/>
          <w:color w:val="000000" w:themeColor="text1"/>
          <w:sz w:val="28"/>
          <w:szCs w:val="28"/>
        </w:rPr>
        <w:t>一、项目概况</w:t>
      </w:r>
    </w:p>
    <w:p w:rsidR="004511E2" w:rsidRDefault="00D65CC5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color w:val="000000" w:themeColor="text1"/>
          <w:sz w:val="28"/>
          <w:szCs w:val="28"/>
        </w:rPr>
      </w:pPr>
      <w:r>
        <w:rPr>
          <w:rFonts w:ascii="仿宋" w:eastAsia="仿宋" w:hAnsi="仿宋" w:cs="Segoe UI"/>
          <w:color w:val="000000" w:themeColor="text1"/>
          <w:sz w:val="28"/>
          <w:szCs w:val="28"/>
        </w:rPr>
        <w:t>1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．</w:t>
      </w:r>
      <w:r>
        <w:rPr>
          <w:rFonts w:ascii="仿宋" w:eastAsia="仿宋" w:hAnsi="仿宋" w:cs="Segoe UI"/>
          <w:color w:val="000000" w:themeColor="text1"/>
          <w:sz w:val="28"/>
          <w:szCs w:val="28"/>
        </w:rPr>
        <w:t>项目名称：</w:t>
      </w:r>
      <w:r w:rsidR="00AB3649">
        <w:rPr>
          <w:rFonts w:ascii="仿宋" w:eastAsia="仿宋" w:hAnsi="仿宋" w:cs="Segoe UI" w:hint="eastAsia"/>
          <w:color w:val="000000" w:themeColor="text1"/>
          <w:sz w:val="28"/>
          <w:szCs w:val="28"/>
        </w:rPr>
        <w:t>长汀</w:t>
      </w:r>
      <w:r w:rsidR="00AB3649">
        <w:rPr>
          <w:rFonts w:ascii="仿宋" w:eastAsia="仿宋" w:hAnsi="仿宋" w:cs="Segoe UI"/>
          <w:color w:val="000000" w:themeColor="text1"/>
          <w:sz w:val="28"/>
          <w:szCs w:val="28"/>
        </w:rPr>
        <w:t>职专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2019年3D打印创新创业精品课程包</w:t>
      </w:r>
      <w:r w:rsidR="00AB3649">
        <w:rPr>
          <w:rFonts w:ascii="仿宋" w:eastAsia="仿宋" w:hAnsi="仿宋" w:hint="eastAsia"/>
          <w:color w:val="000000" w:themeColor="text1"/>
          <w:sz w:val="28"/>
          <w:szCs w:val="28"/>
        </w:rPr>
        <w:t>采购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项目；</w:t>
      </w:r>
    </w:p>
    <w:p w:rsidR="004511E2" w:rsidRDefault="00D65CC5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color w:val="000000" w:themeColor="text1"/>
          <w:sz w:val="28"/>
          <w:szCs w:val="28"/>
        </w:rPr>
      </w:pPr>
      <w:r>
        <w:rPr>
          <w:rFonts w:ascii="仿宋" w:eastAsia="仿宋" w:hAnsi="仿宋" w:cs="Segoe UI"/>
          <w:color w:val="000000" w:themeColor="text1"/>
          <w:sz w:val="28"/>
          <w:szCs w:val="28"/>
        </w:rPr>
        <w:t>2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．</w:t>
      </w:r>
      <w:r>
        <w:rPr>
          <w:rFonts w:ascii="仿宋" w:eastAsia="仿宋" w:hAnsi="仿宋" w:cs="Segoe UI"/>
          <w:color w:val="000000" w:themeColor="text1"/>
          <w:sz w:val="28"/>
          <w:szCs w:val="28"/>
        </w:rPr>
        <w:t>项目地点：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福建省长汀职业中专学校</w:t>
      </w:r>
      <w:r>
        <w:rPr>
          <w:rFonts w:ascii="仿宋" w:eastAsia="仿宋" w:hAnsi="仿宋" w:cs="Segoe UI"/>
          <w:color w:val="000000" w:themeColor="text1"/>
          <w:sz w:val="28"/>
          <w:szCs w:val="28"/>
        </w:rPr>
        <w:t>；</w:t>
      </w:r>
    </w:p>
    <w:p w:rsidR="004511E2" w:rsidRDefault="00D65CC5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color w:val="000000" w:themeColor="text1"/>
          <w:sz w:val="28"/>
          <w:szCs w:val="28"/>
        </w:rPr>
      </w:pP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3．项目规模：项目预算价</w:t>
      </w:r>
      <w:r>
        <w:rPr>
          <w:rStyle w:val="ae"/>
          <w:rFonts w:ascii="Calibri" w:eastAsia="仿宋" w:hAnsi="Calibri" w:cs="Calibri"/>
          <w:color w:val="000000" w:themeColor="text1"/>
          <w:sz w:val="28"/>
          <w:szCs w:val="28"/>
          <w:u w:val="single"/>
        </w:rPr>
        <w:t>¥</w:t>
      </w:r>
      <w:r>
        <w:rPr>
          <w:rStyle w:val="ae"/>
          <w:rFonts w:ascii="仿宋" w:eastAsia="仿宋" w:hAnsi="仿宋" w:cs="Times New Roman" w:hint="eastAsia"/>
          <w:color w:val="000000" w:themeColor="text1"/>
          <w:sz w:val="28"/>
          <w:szCs w:val="28"/>
          <w:u w:val="single"/>
        </w:rPr>
        <w:t>49500.00</w:t>
      </w:r>
      <w:r>
        <w:rPr>
          <w:rStyle w:val="ae"/>
          <w:rFonts w:ascii="仿宋" w:eastAsia="仿宋" w:hAnsi="仿宋" w:cs="Times New Roman" w:hint="eastAsia"/>
          <w:color w:val="000000" w:themeColor="text1"/>
          <w:sz w:val="28"/>
          <w:szCs w:val="28"/>
        </w:rPr>
        <w:t>元</w:t>
      </w:r>
      <w:r w:rsidR="00B262F2">
        <w:rPr>
          <w:rFonts w:ascii="仿宋" w:eastAsia="仿宋" w:hAnsi="仿宋" w:cs="Segoe UI" w:hint="eastAsia"/>
          <w:color w:val="000000" w:themeColor="text1"/>
          <w:sz w:val="28"/>
          <w:szCs w:val="28"/>
        </w:rPr>
        <w:t>。</w:t>
      </w:r>
    </w:p>
    <w:p w:rsidR="004511E2" w:rsidRDefault="00D65CC5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color w:val="000000" w:themeColor="text1"/>
          <w:sz w:val="28"/>
          <w:szCs w:val="28"/>
        </w:rPr>
      </w:pPr>
      <w:r>
        <w:rPr>
          <w:rFonts w:ascii="仿宋" w:eastAsia="仿宋" w:hAnsi="仿宋" w:cs="Segoe UI"/>
          <w:color w:val="000000" w:themeColor="text1"/>
          <w:sz w:val="28"/>
          <w:szCs w:val="28"/>
        </w:rPr>
        <w:t>4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．质量要求：</w:t>
      </w:r>
    </w:p>
    <w:p w:rsidR="004511E2" w:rsidRDefault="00D65CC5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color w:val="000000" w:themeColor="text1"/>
          <w:sz w:val="28"/>
          <w:szCs w:val="28"/>
        </w:rPr>
      </w:pP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（1）本项目免费维护期为1年，验收合格之日起计算。</w:t>
      </w:r>
    </w:p>
    <w:p w:rsidR="004511E2" w:rsidRDefault="00D65CC5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color w:val="000000" w:themeColor="text1"/>
          <w:sz w:val="28"/>
          <w:szCs w:val="28"/>
        </w:rPr>
      </w:pP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（2）维护期内项目一旦出现故障，中标人响应时间不超过1小时，维护人员应在12小时内排除故障，如24小时内不能排除故障，在保修期内如出现故障中标人应免费提供咨询、维护服务，并无条件确保课程正常上线使用。</w:t>
      </w:r>
    </w:p>
    <w:p w:rsidR="004511E2" w:rsidRDefault="00D65CC5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color w:val="000000" w:themeColor="text1"/>
          <w:sz w:val="28"/>
          <w:szCs w:val="28"/>
        </w:rPr>
      </w:pPr>
      <w:r>
        <w:rPr>
          <w:rFonts w:ascii="仿宋" w:eastAsia="仿宋" w:hAnsi="仿宋" w:cs="Segoe UI"/>
          <w:color w:val="000000" w:themeColor="text1"/>
          <w:sz w:val="28"/>
          <w:szCs w:val="28"/>
        </w:rPr>
        <w:t>5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．资格审查方式：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  <w:u w:val="single"/>
        </w:rPr>
        <w:t>资格后审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。</w:t>
      </w:r>
    </w:p>
    <w:p w:rsidR="004511E2" w:rsidRDefault="00D65CC5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562"/>
        <w:rPr>
          <w:rFonts w:ascii="仿宋" w:eastAsia="仿宋" w:hAnsi="仿宋" w:cs="Segoe UI"/>
          <w:b/>
          <w:color w:val="000000" w:themeColor="text1"/>
          <w:sz w:val="28"/>
          <w:szCs w:val="28"/>
        </w:rPr>
      </w:pPr>
      <w:r>
        <w:rPr>
          <w:rFonts w:ascii="仿宋" w:eastAsia="仿宋" w:hAnsi="仿宋" w:cs="Segoe UI" w:hint="eastAsia"/>
          <w:b/>
          <w:color w:val="000000" w:themeColor="text1"/>
          <w:sz w:val="28"/>
          <w:szCs w:val="28"/>
        </w:rPr>
        <w:t>三、参加本项目投标人须具备的条件：</w:t>
      </w:r>
      <w:r>
        <w:rPr>
          <w:rFonts w:ascii="仿宋" w:eastAsia="仿宋" w:hAnsi="仿宋" w:cs="Segoe UI"/>
          <w:b/>
          <w:color w:val="000000" w:themeColor="text1"/>
          <w:sz w:val="28"/>
          <w:szCs w:val="28"/>
          <w:shd w:val="clear" w:color="auto" w:fill="FFFFFF"/>
        </w:rPr>
        <w:t>持有工商行政管理部门核发的法人营业执照，按国家法律合法经营</w:t>
      </w:r>
      <w:r>
        <w:rPr>
          <w:rFonts w:ascii="仿宋" w:eastAsia="仿宋" w:hAnsi="仿宋" w:cs="Segoe UI" w:hint="eastAsia"/>
          <w:b/>
          <w:color w:val="000000" w:themeColor="text1"/>
          <w:sz w:val="28"/>
          <w:szCs w:val="28"/>
          <w:shd w:val="clear" w:color="auto" w:fill="FFFFFF"/>
        </w:rPr>
        <w:t>，且经营范围含3D打印教学相关业务</w:t>
      </w:r>
      <w:r>
        <w:rPr>
          <w:rStyle w:val="ae"/>
          <w:rFonts w:ascii="仿宋" w:eastAsia="仿宋" w:hAnsi="仿宋" w:cs="Segoe UI" w:hint="eastAsia"/>
          <w:b w:val="0"/>
          <w:color w:val="000000" w:themeColor="text1"/>
          <w:sz w:val="28"/>
          <w:szCs w:val="28"/>
        </w:rPr>
        <w:t>。</w:t>
      </w:r>
    </w:p>
    <w:p w:rsidR="004511E2" w:rsidRDefault="00D65CC5">
      <w:pPr>
        <w:spacing w:line="44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cs="Segoe UI" w:hint="eastAsia"/>
          <w:b/>
          <w:color w:val="000000" w:themeColor="text1"/>
          <w:sz w:val="28"/>
          <w:szCs w:val="28"/>
        </w:rPr>
        <w:t>四、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售后要求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保修期内造成的质量问题，实行免费维修或更换零件。</w:t>
      </w:r>
    </w:p>
    <w:p w:rsidR="004511E2" w:rsidRDefault="00D65CC5">
      <w:pPr>
        <w:spacing w:line="44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五</w:t>
      </w:r>
      <w:r>
        <w:rPr>
          <w:rFonts w:ascii="仿宋" w:eastAsia="仿宋" w:hAnsi="仿宋"/>
          <w:b/>
          <w:color w:val="000000" w:themeColor="text1"/>
          <w:sz w:val="28"/>
          <w:szCs w:val="28"/>
        </w:rPr>
        <w:t>、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付款</w:t>
      </w:r>
      <w:r>
        <w:rPr>
          <w:rFonts w:ascii="仿宋" w:eastAsia="仿宋" w:hAnsi="仿宋"/>
          <w:b/>
          <w:color w:val="000000" w:themeColor="text1"/>
          <w:sz w:val="28"/>
          <w:szCs w:val="28"/>
        </w:rPr>
        <w:t>方式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项目付款方式为分期支付的，按以下方式执行： </w:t>
      </w:r>
      <w:r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>产品验收合格后使用甲方付给乙方成交金额的9</w:t>
      </w:r>
      <w:r>
        <w:rPr>
          <w:rFonts w:ascii="仿宋" w:eastAsia="仿宋" w:hAnsi="仿宋"/>
          <w:color w:val="000000" w:themeColor="text1"/>
          <w:sz w:val="28"/>
          <w:szCs w:val="28"/>
          <w:u w:val="single"/>
        </w:rPr>
        <w:t>7</w:t>
      </w:r>
      <w:r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>％，剩余</w:t>
      </w:r>
      <w:r>
        <w:rPr>
          <w:rFonts w:ascii="仿宋" w:eastAsia="仿宋" w:hAnsi="仿宋"/>
          <w:color w:val="000000" w:themeColor="text1"/>
          <w:sz w:val="28"/>
          <w:szCs w:val="28"/>
          <w:u w:val="single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>％至</w:t>
      </w:r>
      <w:r w:rsidR="00B262F2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>半</w:t>
      </w:r>
      <w:r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>年后一次付清。</w:t>
      </w:r>
    </w:p>
    <w:p w:rsidR="004511E2" w:rsidRDefault="00D65CC5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562"/>
        <w:rPr>
          <w:rFonts w:ascii="仿宋" w:eastAsia="仿宋" w:hAnsi="仿宋" w:cs="Segoe UI"/>
          <w:color w:val="000000" w:themeColor="text1"/>
          <w:sz w:val="28"/>
          <w:szCs w:val="28"/>
        </w:rPr>
      </w:pPr>
      <w:r>
        <w:rPr>
          <w:rFonts w:ascii="仿宋" w:eastAsia="仿宋" w:hAnsi="仿宋" w:cs="Segoe UI" w:hint="eastAsia"/>
          <w:b/>
          <w:color w:val="000000" w:themeColor="text1"/>
          <w:sz w:val="28"/>
          <w:szCs w:val="28"/>
        </w:rPr>
        <w:t>六、</w:t>
      </w:r>
      <w:r>
        <w:rPr>
          <w:rStyle w:val="ae"/>
          <w:rFonts w:ascii="仿宋" w:eastAsia="仿宋" w:hAnsi="仿宋" w:cs="Segoe UI" w:hint="eastAsia"/>
          <w:color w:val="000000" w:themeColor="text1"/>
          <w:sz w:val="28"/>
          <w:szCs w:val="28"/>
        </w:rPr>
        <w:t>领取招标文件的时间：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凡有意参加本次供应商，请于</w:t>
      </w:r>
      <w:r>
        <w:rPr>
          <w:rStyle w:val="apple-converted-space"/>
          <w:rFonts w:ascii="Calibri" w:eastAsia="仿宋" w:hAnsi="Calibri" w:cs="Calibri"/>
          <w:color w:val="000000" w:themeColor="text1"/>
          <w:sz w:val="28"/>
          <w:szCs w:val="28"/>
          <w:u w:val="single"/>
        </w:rPr>
        <w:t> 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  <w:u w:val="single"/>
        </w:rPr>
        <w:t>201</w:t>
      </w:r>
      <w:r>
        <w:rPr>
          <w:rFonts w:ascii="仿宋" w:eastAsia="仿宋" w:hAnsi="仿宋" w:cs="Segoe UI"/>
          <w:color w:val="000000" w:themeColor="text1"/>
          <w:sz w:val="28"/>
          <w:szCs w:val="28"/>
          <w:u w:val="single"/>
        </w:rPr>
        <w:t>9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年</w:t>
      </w:r>
      <w:r>
        <w:rPr>
          <w:rStyle w:val="apple-converted-space"/>
          <w:rFonts w:ascii="Calibri" w:eastAsia="仿宋" w:hAnsi="Calibri" w:cs="Calibri"/>
          <w:color w:val="000000" w:themeColor="text1"/>
          <w:sz w:val="28"/>
          <w:szCs w:val="28"/>
          <w:u w:val="single"/>
        </w:rPr>
        <w:t> </w:t>
      </w:r>
      <w:r w:rsidR="00B262F2">
        <w:rPr>
          <w:rFonts w:ascii="仿宋" w:eastAsia="仿宋" w:hAnsi="仿宋" w:cs="Segoe UI"/>
          <w:color w:val="000000" w:themeColor="text1"/>
          <w:sz w:val="28"/>
          <w:szCs w:val="28"/>
          <w:u w:val="single"/>
        </w:rPr>
        <w:t>11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月</w:t>
      </w:r>
      <w:r w:rsidR="00B262F2">
        <w:rPr>
          <w:rFonts w:ascii="仿宋" w:eastAsia="仿宋" w:hAnsi="仿宋" w:cs="Segoe UI"/>
          <w:color w:val="000000" w:themeColor="text1"/>
          <w:sz w:val="28"/>
          <w:szCs w:val="28"/>
          <w:u w:val="single"/>
        </w:rPr>
        <w:t>18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日至</w:t>
      </w:r>
      <w:r>
        <w:rPr>
          <w:rStyle w:val="apple-converted-space"/>
          <w:rFonts w:ascii="Calibri" w:eastAsia="仿宋" w:hAnsi="Calibri" w:cs="Calibri"/>
          <w:color w:val="000000" w:themeColor="text1"/>
          <w:sz w:val="28"/>
          <w:szCs w:val="28"/>
          <w:u w:val="single"/>
        </w:rPr>
        <w:t> 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  <w:u w:val="single"/>
        </w:rPr>
        <w:t>201</w:t>
      </w:r>
      <w:r>
        <w:rPr>
          <w:rFonts w:ascii="仿宋" w:eastAsia="仿宋" w:hAnsi="仿宋" w:cs="Segoe UI"/>
          <w:color w:val="000000" w:themeColor="text1"/>
          <w:sz w:val="28"/>
          <w:szCs w:val="28"/>
          <w:u w:val="single"/>
        </w:rPr>
        <w:t>9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年</w:t>
      </w:r>
      <w:r w:rsidR="00B262F2">
        <w:rPr>
          <w:rFonts w:ascii="仿宋" w:eastAsia="仿宋" w:hAnsi="仿宋" w:cs="Segoe UI"/>
          <w:color w:val="000000" w:themeColor="text1"/>
          <w:sz w:val="28"/>
          <w:szCs w:val="28"/>
          <w:u w:val="single"/>
        </w:rPr>
        <w:t>11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月</w:t>
      </w:r>
      <w:r w:rsidR="00B262F2">
        <w:rPr>
          <w:rFonts w:ascii="仿宋" w:eastAsia="仿宋" w:hAnsi="仿宋" w:cs="Segoe UI"/>
          <w:color w:val="000000" w:themeColor="text1"/>
          <w:sz w:val="28"/>
          <w:szCs w:val="28"/>
          <w:u w:val="single"/>
        </w:rPr>
        <w:t>22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日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到长汀职专网站（</w:t>
      </w:r>
      <w:r>
        <w:rPr>
          <w:rFonts w:ascii="仿宋" w:eastAsia="仿宋" w:hAnsi="仿宋" w:cs="Times New Roman"/>
          <w:color w:val="000000" w:themeColor="text1"/>
          <w:sz w:val="28"/>
          <w:szCs w:val="28"/>
        </w:rPr>
        <w:t>http://www.fjctzz.com/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）下载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文件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，费用为人民币</w:t>
      </w:r>
      <w:r>
        <w:rPr>
          <w:rFonts w:ascii="仿宋" w:eastAsia="仿宋" w:hAnsi="仿宋" w:cs="Times New Roman"/>
          <w:color w:val="000000" w:themeColor="text1"/>
          <w:sz w:val="28"/>
          <w:szCs w:val="28"/>
        </w:rPr>
        <w:t>0</w:t>
      </w:r>
      <w:r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元。</w:t>
      </w:r>
    </w:p>
    <w:p w:rsidR="004511E2" w:rsidRDefault="00D65CC5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562"/>
        <w:rPr>
          <w:rFonts w:ascii="仿宋" w:eastAsia="仿宋" w:hAnsi="仿宋" w:cs="Segoe UI"/>
          <w:color w:val="000000" w:themeColor="text1"/>
          <w:sz w:val="28"/>
          <w:szCs w:val="28"/>
        </w:rPr>
      </w:pPr>
      <w:r>
        <w:rPr>
          <w:rStyle w:val="ae"/>
          <w:rFonts w:ascii="仿宋" w:eastAsia="仿宋" w:hAnsi="仿宋" w:cs="Segoe UI"/>
          <w:color w:val="000000" w:themeColor="text1"/>
          <w:sz w:val="28"/>
          <w:szCs w:val="28"/>
        </w:rPr>
        <w:t>七、</w:t>
      </w:r>
      <w:r>
        <w:rPr>
          <w:rStyle w:val="ae"/>
          <w:rFonts w:ascii="仿宋" w:eastAsia="仿宋" w:hAnsi="仿宋" w:cs="Segoe UI" w:hint="eastAsia"/>
          <w:color w:val="000000" w:themeColor="text1"/>
          <w:sz w:val="28"/>
          <w:szCs w:val="28"/>
        </w:rPr>
        <w:t>本评</w:t>
      </w:r>
      <w:r>
        <w:rPr>
          <w:rStyle w:val="ae"/>
          <w:rFonts w:ascii="仿宋" w:eastAsia="仿宋" w:hAnsi="仿宋" w:cs="Segoe UI"/>
          <w:color w:val="000000" w:themeColor="text1"/>
          <w:sz w:val="28"/>
          <w:szCs w:val="28"/>
        </w:rPr>
        <w:t>标办法：</w:t>
      </w:r>
      <w:r>
        <w:rPr>
          <w:rFonts w:ascii="仿宋" w:eastAsia="仿宋" w:hAnsi="仿宋"/>
          <w:color w:val="000000" w:themeColor="text1"/>
          <w:sz w:val="28"/>
          <w:szCs w:val="28"/>
        </w:rPr>
        <w:t>采用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最低价格</w:t>
      </w:r>
      <w:r>
        <w:rPr>
          <w:rFonts w:ascii="仿宋" w:eastAsia="仿宋" w:hAnsi="仿宋"/>
          <w:color w:val="000000" w:themeColor="text1"/>
          <w:sz w:val="28"/>
          <w:szCs w:val="28"/>
        </w:rPr>
        <w:t>确定中标人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。</w:t>
      </w:r>
    </w:p>
    <w:p w:rsidR="004511E2" w:rsidRDefault="00D65CC5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482"/>
        <w:rPr>
          <w:rFonts w:ascii="仿宋" w:eastAsia="仿宋" w:hAnsi="仿宋" w:cs="Segoe UI"/>
          <w:color w:val="000000" w:themeColor="text1"/>
          <w:sz w:val="28"/>
          <w:szCs w:val="28"/>
        </w:rPr>
      </w:pPr>
      <w:r>
        <w:rPr>
          <w:rStyle w:val="ae"/>
          <w:rFonts w:hint="eastAsia"/>
          <w:color w:val="000000" w:themeColor="text1"/>
        </w:rPr>
        <w:t>八</w:t>
      </w:r>
      <w:r>
        <w:rPr>
          <w:rStyle w:val="ae"/>
          <w:color w:val="000000" w:themeColor="text1"/>
        </w:rPr>
        <w:t>、</w:t>
      </w:r>
      <w:r>
        <w:rPr>
          <w:rStyle w:val="ae"/>
          <w:rFonts w:ascii="仿宋" w:eastAsia="仿宋" w:hAnsi="仿宋" w:cs="Segoe UI" w:hint="eastAsia"/>
          <w:color w:val="000000" w:themeColor="text1"/>
          <w:sz w:val="28"/>
          <w:szCs w:val="28"/>
        </w:rPr>
        <w:t>文件递交截止及开标时间：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  <w:u w:val="single"/>
        </w:rPr>
        <w:t>201</w:t>
      </w:r>
      <w:r>
        <w:rPr>
          <w:rFonts w:ascii="仿宋" w:eastAsia="仿宋" w:hAnsi="仿宋" w:cs="Segoe UI"/>
          <w:color w:val="000000" w:themeColor="text1"/>
          <w:sz w:val="28"/>
          <w:szCs w:val="28"/>
          <w:u w:val="single"/>
        </w:rPr>
        <w:t>9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  <w:u w:val="single"/>
        </w:rPr>
        <w:t>年</w:t>
      </w:r>
      <w:r w:rsidR="00B262F2">
        <w:rPr>
          <w:rFonts w:ascii="仿宋" w:eastAsia="仿宋" w:hAnsi="仿宋" w:cs="Segoe UI"/>
          <w:color w:val="000000" w:themeColor="text1"/>
          <w:sz w:val="28"/>
          <w:szCs w:val="28"/>
          <w:u w:val="single"/>
        </w:rPr>
        <w:t>11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  <w:u w:val="single"/>
        </w:rPr>
        <w:t>月</w:t>
      </w:r>
      <w:r w:rsidR="00B262F2">
        <w:rPr>
          <w:rFonts w:ascii="仿宋" w:eastAsia="仿宋" w:hAnsi="仿宋" w:cs="Segoe UI"/>
          <w:color w:val="000000" w:themeColor="text1"/>
          <w:sz w:val="28"/>
          <w:szCs w:val="28"/>
          <w:u w:val="single"/>
        </w:rPr>
        <w:t>22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  <w:u w:val="single"/>
        </w:rPr>
        <w:t>日</w:t>
      </w:r>
      <w:r w:rsidR="00B262F2">
        <w:rPr>
          <w:rFonts w:ascii="仿宋" w:eastAsia="仿宋" w:hAnsi="仿宋" w:cs="Segoe UI"/>
          <w:color w:val="000000" w:themeColor="text1"/>
          <w:sz w:val="28"/>
          <w:szCs w:val="28"/>
          <w:u w:val="single"/>
        </w:rPr>
        <w:t>15</w:t>
      </w:r>
      <w:r w:rsidR="00B262F2">
        <w:rPr>
          <w:rFonts w:ascii="仿宋" w:eastAsia="仿宋" w:hAnsi="仿宋" w:cs="Segoe UI" w:hint="eastAsia"/>
          <w:color w:val="000000" w:themeColor="text1"/>
          <w:sz w:val="28"/>
          <w:szCs w:val="28"/>
          <w:u w:val="single"/>
        </w:rPr>
        <w:t>：30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（北京时间）。</w:t>
      </w:r>
    </w:p>
    <w:p w:rsidR="004511E2" w:rsidRDefault="00D65CC5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562"/>
        <w:rPr>
          <w:rFonts w:ascii="仿宋" w:eastAsia="仿宋" w:hAnsi="仿宋" w:cs="Segoe UI"/>
          <w:color w:val="000000" w:themeColor="text1"/>
          <w:sz w:val="28"/>
          <w:szCs w:val="28"/>
        </w:rPr>
      </w:pPr>
      <w:r>
        <w:rPr>
          <w:rStyle w:val="ae"/>
          <w:rFonts w:ascii="仿宋" w:eastAsia="仿宋" w:hAnsi="仿宋" w:cs="Segoe UI" w:hint="eastAsia"/>
          <w:color w:val="000000" w:themeColor="text1"/>
          <w:sz w:val="28"/>
          <w:szCs w:val="28"/>
        </w:rPr>
        <w:t>九</w:t>
      </w:r>
      <w:r>
        <w:rPr>
          <w:rStyle w:val="ae"/>
          <w:rFonts w:ascii="仿宋" w:eastAsia="仿宋" w:hAnsi="仿宋" w:cs="Segoe UI"/>
          <w:color w:val="000000" w:themeColor="text1"/>
          <w:sz w:val="28"/>
          <w:szCs w:val="28"/>
        </w:rPr>
        <w:t>、响应文件递交及</w:t>
      </w:r>
      <w:r>
        <w:rPr>
          <w:rStyle w:val="ae"/>
          <w:rFonts w:ascii="仿宋" w:eastAsia="仿宋" w:hAnsi="仿宋" w:cs="Segoe UI" w:hint="eastAsia"/>
          <w:color w:val="000000" w:themeColor="text1"/>
          <w:sz w:val="28"/>
          <w:szCs w:val="28"/>
        </w:rPr>
        <w:t>招标</w:t>
      </w:r>
      <w:r>
        <w:rPr>
          <w:rStyle w:val="ae"/>
          <w:rFonts w:ascii="仿宋" w:eastAsia="仿宋" w:hAnsi="仿宋" w:cs="Segoe UI"/>
          <w:color w:val="000000" w:themeColor="text1"/>
          <w:sz w:val="28"/>
          <w:szCs w:val="28"/>
        </w:rPr>
        <w:t>地点：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  <w:u w:val="single"/>
        </w:rPr>
        <w:t>福建省长汀职业中专学校主楼三层会议室</w:t>
      </w:r>
    </w:p>
    <w:p w:rsidR="004511E2" w:rsidRDefault="00D65CC5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color w:val="000000" w:themeColor="text1"/>
          <w:sz w:val="28"/>
          <w:szCs w:val="28"/>
        </w:rPr>
      </w:pP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招标人：福建省长汀职业中专学校</w:t>
      </w:r>
      <w:r>
        <w:rPr>
          <w:rFonts w:ascii="Calibri" w:eastAsia="仿宋" w:hAnsi="Calibri" w:cs="Calibri"/>
          <w:color w:val="000000" w:themeColor="text1"/>
          <w:sz w:val="28"/>
          <w:szCs w:val="28"/>
        </w:rPr>
        <w:t>  </w:t>
      </w:r>
    </w:p>
    <w:p w:rsidR="004511E2" w:rsidRDefault="00D65CC5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color w:val="000000" w:themeColor="text1"/>
          <w:sz w:val="28"/>
          <w:szCs w:val="28"/>
        </w:rPr>
      </w:pP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地</w:t>
      </w:r>
      <w:r>
        <w:rPr>
          <w:rFonts w:ascii="Calibri" w:eastAsia="仿宋" w:hAnsi="Calibri" w:cs="Calibri"/>
          <w:color w:val="000000" w:themeColor="text1"/>
          <w:sz w:val="28"/>
          <w:szCs w:val="28"/>
        </w:rPr>
        <w:t> 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址：福建省长汀县汀州镇江滨中路4</w:t>
      </w:r>
      <w:r>
        <w:rPr>
          <w:rFonts w:ascii="仿宋" w:eastAsia="仿宋" w:hAnsi="仿宋" w:cs="Segoe UI"/>
          <w:color w:val="000000" w:themeColor="text1"/>
          <w:sz w:val="28"/>
          <w:szCs w:val="28"/>
        </w:rPr>
        <w:t>1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号</w:t>
      </w:r>
    </w:p>
    <w:p w:rsidR="004511E2" w:rsidRDefault="00D65CC5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color w:val="000000" w:themeColor="text1"/>
          <w:sz w:val="28"/>
          <w:szCs w:val="28"/>
        </w:rPr>
      </w:pP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联系人及电话：</w:t>
      </w:r>
      <w:r w:rsidR="009B2AD2">
        <w:rPr>
          <w:rFonts w:ascii="仿宋" w:eastAsia="仿宋" w:hAnsi="仿宋" w:hint="eastAsia"/>
          <w:color w:val="000000" w:themeColor="text1"/>
          <w:sz w:val="28"/>
          <w:szCs w:val="28"/>
        </w:rPr>
        <w:t>邱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老师 </w:t>
      </w:r>
      <w:r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18</w:t>
      </w:r>
      <w:r w:rsidR="00B262F2">
        <w:rPr>
          <w:rFonts w:ascii="仿宋" w:eastAsia="仿宋" w:hAnsi="仿宋"/>
          <w:color w:val="000000" w:themeColor="text1"/>
          <w:sz w:val="28"/>
          <w:szCs w:val="28"/>
        </w:rPr>
        <w:t>065978212</w:t>
      </w:r>
      <w:r w:rsidR="00AB3649">
        <w:rPr>
          <w:rFonts w:ascii="仿宋" w:eastAsia="仿宋" w:hAnsi="仿宋"/>
          <w:color w:val="000000" w:themeColor="text1"/>
          <w:sz w:val="28"/>
          <w:szCs w:val="28"/>
        </w:rPr>
        <w:t xml:space="preserve">  </w:t>
      </w:r>
      <w:r w:rsidR="00AB3649">
        <w:rPr>
          <w:rFonts w:ascii="仿宋" w:eastAsia="仿宋" w:hAnsi="仿宋" w:cs="Segoe UI" w:hint="eastAsia"/>
          <w:color w:val="000000" w:themeColor="text1"/>
          <w:sz w:val="28"/>
          <w:szCs w:val="28"/>
        </w:rPr>
        <w:t>罗老师</w:t>
      </w:r>
      <w:r w:rsidR="00AB3649">
        <w:rPr>
          <w:rFonts w:ascii="Calibri" w:eastAsia="仿宋" w:hAnsi="Calibri" w:cs="Calibri"/>
          <w:color w:val="000000" w:themeColor="text1"/>
          <w:sz w:val="28"/>
          <w:szCs w:val="28"/>
        </w:rPr>
        <w:t> </w:t>
      </w:r>
      <w:r w:rsidR="00AB3649">
        <w:rPr>
          <w:rFonts w:ascii="仿宋" w:eastAsia="仿宋" w:hAnsi="仿宋" w:cs="Segoe UI"/>
          <w:color w:val="000000" w:themeColor="text1"/>
          <w:sz w:val="28"/>
          <w:szCs w:val="28"/>
        </w:rPr>
        <w:t xml:space="preserve"> 18006972551  </w:t>
      </w:r>
    </w:p>
    <w:p w:rsidR="004511E2" w:rsidRDefault="00D65CC5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Segoe UI"/>
          <w:color w:val="000000" w:themeColor="text1"/>
          <w:sz w:val="28"/>
          <w:szCs w:val="28"/>
        </w:rPr>
        <w:sectPr w:rsidR="004511E2">
          <w:pgSz w:w="11906" w:h="16838"/>
          <w:pgMar w:top="1134" w:right="1134" w:bottom="1134" w:left="1134" w:header="170" w:footer="567" w:gutter="0"/>
          <w:cols w:space="425"/>
          <w:docGrid w:type="lines" w:linePitch="312"/>
        </w:sectPr>
      </w:pPr>
      <w:r>
        <w:rPr>
          <w:rFonts w:ascii="Calibri" w:eastAsia="仿宋" w:hAnsi="Calibri" w:cs="Calibri"/>
          <w:color w:val="000000" w:themeColor="text1"/>
          <w:sz w:val="28"/>
          <w:szCs w:val="28"/>
        </w:rPr>
        <w:t>     </w:t>
      </w:r>
      <w:r>
        <w:rPr>
          <w:rFonts w:ascii="仿宋" w:eastAsia="仿宋" w:hAnsi="仿宋" w:cs="Segoe UI"/>
          <w:color w:val="000000" w:themeColor="text1"/>
          <w:sz w:val="28"/>
          <w:szCs w:val="28"/>
        </w:rPr>
        <w:t xml:space="preserve">                       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日</w:t>
      </w:r>
      <w:r>
        <w:rPr>
          <w:rFonts w:ascii="Calibri" w:eastAsia="仿宋" w:hAnsi="Calibri" w:cs="Calibri"/>
          <w:color w:val="000000" w:themeColor="text1"/>
          <w:sz w:val="28"/>
          <w:szCs w:val="28"/>
        </w:rPr>
        <w:t> 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 xml:space="preserve"> 期：201</w:t>
      </w:r>
      <w:r>
        <w:rPr>
          <w:rFonts w:ascii="仿宋" w:eastAsia="仿宋" w:hAnsi="仿宋" w:cs="Segoe UI"/>
          <w:color w:val="000000" w:themeColor="text1"/>
          <w:sz w:val="28"/>
          <w:szCs w:val="28"/>
        </w:rPr>
        <w:t>9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年</w:t>
      </w:r>
      <w:r w:rsidR="00B262F2">
        <w:rPr>
          <w:rFonts w:ascii="仿宋" w:eastAsia="仿宋" w:hAnsi="仿宋" w:cs="Segoe UI"/>
          <w:color w:val="000000" w:themeColor="text1"/>
          <w:sz w:val="28"/>
          <w:szCs w:val="28"/>
        </w:rPr>
        <w:t>11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月</w:t>
      </w:r>
      <w:r w:rsidR="00B262F2">
        <w:rPr>
          <w:rFonts w:ascii="仿宋" w:eastAsia="仿宋" w:hAnsi="仿宋" w:cs="Segoe UI"/>
          <w:color w:val="000000" w:themeColor="text1"/>
          <w:sz w:val="28"/>
          <w:szCs w:val="28"/>
        </w:rPr>
        <w:t>15</w:t>
      </w:r>
      <w:r>
        <w:rPr>
          <w:rFonts w:ascii="仿宋" w:eastAsia="仿宋" w:hAnsi="仿宋" w:cs="Segoe UI" w:hint="eastAsia"/>
          <w:color w:val="000000" w:themeColor="text1"/>
          <w:sz w:val="28"/>
          <w:szCs w:val="28"/>
        </w:rPr>
        <w:t>日</w:t>
      </w:r>
    </w:p>
    <w:p w:rsidR="004511E2" w:rsidRDefault="004511E2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880"/>
        <w:jc w:val="center"/>
        <w:rPr>
          <w:rFonts w:asciiTheme="minorEastAsia" w:eastAsiaTheme="minorEastAsia" w:hAnsiTheme="minorEastAsia"/>
          <w:color w:val="000000" w:themeColor="text1"/>
          <w:sz w:val="44"/>
          <w:szCs w:val="28"/>
        </w:rPr>
      </w:pPr>
    </w:p>
    <w:p w:rsidR="004511E2" w:rsidRDefault="00D65CC5">
      <w:pPr>
        <w:pStyle w:val="ab"/>
        <w:shd w:val="clear" w:color="auto" w:fill="FFFFFF"/>
        <w:spacing w:before="0" w:beforeAutospacing="0" w:after="0" w:afterAutospacing="0" w:line="440" w:lineRule="exact"/>
        <w:ind w:firstLineChars="200" w:firstLine="880"/>
        <w:jc w:val="center"/>
        <w:rPr>
          <w:rFonts w:asciiTheme="minorEastAsia" w:eastAsiaTheme="minorEastAsia" w:hAnsiTheme="minorEastAsia"/>
          <w:color w:val="000000" w:themeColor="text1"/>
          <w:sz w:val="44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44"/>
          <w:szCs w:val="28"/>
        </w:rPr>
        <w:t>长汀职专2019年3D打印创新创业精品课程包</w:t>
      </w:r>
      <w:r w:rsidR="008B62CC">
        <w:rPr>
          <w:rFonts w:asciiTheme="minorEastAsia" w:eastAsiaTheme="minorEastAsia" w:hAnsiTheme="minorEastAsia" w:hint="eastAsia"/>
          <w:color w:val="000000" w:themeColor="text1"/>
          <w:sz w:val="44"/>
          <w:szCs w:val="28"/>
        </w:rPr>
        <w:t>采购</w:t>
      </w:r>
      <w:r>
        <w:rPr>
          <w:rFonts w:asciiTheme="minorEastAsia" w:eastAsiaTheme="minorEastAsia" w:hAnsiTheme="minorEastAsia" w:hint="eastAsia"/>
          <w:color w:val="000000" w:themeColor="text1"/>
          <w:sz w:val="44"/>
          <w:szCs w:val="28"/>
        </w:rPr>
        <w:t>项目报价</w:t>
      </w:r>
      <w:r>
        <w:rPr>
          <w:rFonts w:asciiTheme="minorEastAsia" w:eastAsiaTheme="minorEastAsia" w:hAnsiTheme="minorEastAsia"/>
          <w:color w:val="000000" w:themeColor="text1"/>
          <w:sz w:val="44"/>
          <w:szCs w:val="28"/>
        </w:rPr>
        <w:t>单</w:t>
      </w:r>
    </w:p>
    <w:tbl>
      <w:tblPr>
        <w:tblStyle w:val="ad"/>
        <w:tblW w:w="14507" w:type="dxa"/>
        <w:jc w:val="center"/>
        <w:tblLayout w:type="fixed"/>
        <w:tblLook w:val="04A0" w:firstRow="1" w:lastRow="0" w:firstColumn="1" w:lastColumn="0" w:noHBand="0" w:noVBand="1"/>
      </w:tblPr>
      <w:tblGrid>
        <w:gridCol w:w="1103"/>
        <w:gridCol w:w="1560"/>
        <w:gridCol w:w="7654"/>
        <w:gridCol w:w="1276"/>
        <w:gridCol w:w="850"/>
        <w:gridCol w:w="1134"/>
        <w:gridCol w:w="930"/>
      </w:tblGrid>
      <w:tr w:rsidR="004511E2" w:rsidTr="00AB3649">
        <w:trPr>
          <w:trHeight w:val="668"/>
          <w:jc w:val="center"/>
        </w:trPr>
        <w:tc>
          <w:tcPr>
            <w:tcW w:w="1103" w:type="dxa"/>
            <w:vAlign w:val="center"/>
          </w:tcPr>
          <w:p w:rsidR="004511E2" w:rsidRDefault="00D65CC5">
            <w:pPr>
              <w:pStyle w:val="ab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4511E2" w:rsidRDefault="00D65CC5">
            <w:pPr>
              <w:pStyle w:val="ab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项目</w:t>
            </w:r>
          </w:p>
        </w:tc>
        <w:tc>
          <w:tcPr>
            <w:tcW w:w="7654" w:type="dxa"/>
            <w:vAlign w:val="center"/>
          </w:tcPr>
          <w:p w:rsidR="004511E2" w:rsidRDefault="00D65CC5">
            <w:pPr>
              <w:pStyle w:val="ab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要求</w:t>
            </w:r>
          </w:p>
        </w:tc>
        <w:tc>
          <w:tcPr>
            <w:tcW w:w="1276" w:type="dxa"/>
            <w:vAlign w:val="center"/>
          </w:tcPr>
          <w:p w:rsidR="004511E2" w:rsidRDefault="00D65CC5">
            <w:pPr>
              <w:pStyle w:val="ab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单价（</w:t>
            </w:r>
            <w:r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  <w:t>元）</w:t>
            </w:r>
          </w:p>
        </w:tc>
        <w:tc>
          <w:tcPr>
            <w:tcW w:w="850" w:type="dxa"/>
            <w:vAlign w:val="center"/>
          </w:tcPr>
          <w:p w:rsidR="004511E2" w:rsidRDefault="00D65CC5">
            <w:pPr>
              <w:pStyle w:val="ab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数量</w:t>
            </w:r>
          </w:p>
        </w:tc>
        <w:tc>
          <w:tcPr>
            <w:tcW w:w="1134" w:type="dxa"/>
            <w:vAlign w:val="center"/>
          </w:tcPr>
          <w:p w:rsidR="004511E2" w:rsidRDefault="00D65CC5">
            <w:pPr>
              <w:pStyle w:val="ab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合计（</w:t>
            </w:r>
            <w:r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  <w:t>元）</w:t>
            </w:r>
          </w:p>
        </w:tc>
        <w:tc>
          <w:tcPr>
            <w:tcW w:w="930" w:type="dxa"/>
            <w:vAlign w:val="center"/>
          </w:tcPr>
          <w:p w:rsidR="004511E2" w:rsidRDefault="00AB3649">
            <w:pPr>
              <w:pStyle w:val="ab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有无</w:t>
            </w:r>
            <w:r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  <w:t>偏离</w:t>
            </w:r>
          </w:p>
        </w:tc>
      </w:tr>
      <w:tr w:rsidR="004511E2" w:rsidTr="00AB3649">
        <w:trPr>
          <w:trHeight w:val="1051"/>
          <w:jc w:val="center"/>
        </w:trPr>
        <w:tc>
          <w:tcPr>
            <w:tcW w:w="1103" w:type="dxa"/>
            <w:vAlign w:val="center"/>
          </w:tcPr>
          <w:p w:rsidR="004511E2" w:rsidRDefault="00D65CC5">
            <w:pPr>
              <w:pStyle w:val="ab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4511E2" w:rsidRDefault="00D65CC5">
            <w:pPr>
              <w:pStyle w:val="ab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36"/>
                <w:szCs w:val="28"/>
              </w:rPr>
              <w:t>3D打印创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color w:val="000000" w:themeColor="text1"/>
                <w:sz w:val="36"/>
                <w:szCs w:val="28"/>
              </w:rPr>
              <w:t>新创业精品课程</w:t>
            </w:r>
          </w:p>
        </w:tc>
        <w:tc>
          <w:tcPr>
            <w:tcW w:w="7654" w:type="dxa"/>
            <w:vAlign w:val="center"/>
          </w:tcPr>
          <w:p w:rsidR="004511E2" w:rsidRDefault="00D65CC5" w:rsidP="00A52413">
            <w:pPr>
              <w:pStyle w:val="ab"/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、建模软件</w:t>
            </w:r>
            <w:r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  <w:t>Zbrush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基本操作：</w:t>
            </w:r>
            <w:r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  <w:t>1.1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、基础建模命令讲解；</w:t>
            </w:r>
            <w:r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  <w:t>1.2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、曲线的创建与修改</w:t>
            </w:r>
            <w:r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  <w:t>;1.3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、如何创建和修改多边形物体</w:t>
            </w:r>
            <w:r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  <w:t>;1.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4、</w:t>
            </w:r>
            <w:r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  <w:t>Zbrush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月球灯模型制作：①月球灯基本形体制作；②</w:t>
            </w:r>
            <w:r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调整模型的网格并重建对称；③纹理贴图；④遮罩与变形；⑤模型向下合并；⑥模型数据的导出STL格式</w:t>
            </w:r>
            <w:r w:rsidR="00ED4781"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。</w:t>
            </w:r>
          </w:p>
          <w:p w:rsidR="004511E2" w:rsidRDefault="00D65CC5" w:rsidP="00A52413">
            <w:pPr>
              <w:pStyle w:val="ab"/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2、3D打印切片软件Cura基本操作：2.1、 基础切片参数命令详解；2.2、3D打印切片参数设置方法；2.3、月球灯打印设计支撑类型分析；2.4、不同模型设置参数练习</w:t>
            </w:r>
            <w:r w:rsidR="00ED4781"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。</w:t>
            </w:r>
          </w:p>
          <w:p w:rsidR="004511E2" w:rsidRDefault="00D65CC5" w:rsidP="00A52413">
            <w:pPr>
              <w:pStyle w:val="ab"/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3、图片处理软件Photoshop、Adobe Illustrator或者美图秀秀软件基本操作：3.1 、图像编辑与控制；3.2、 图层编辑与应用；3.3 、辅助工具（网格/标尺）应用；3.4 、调整前景色与背景色；3.5、制作、调整以及填充选区</w:t>
            </w:r>
            <w:r w:rsidR="00ED4781"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。</w:t>
            </w:r>
          </w:p>
          <w:p w:rsidR="004511E2" w:rsidRDefault="00D65CC5" w:rsidP="00A52413">
            <w:pPr>
              <w:pStyle w:val="ab"/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4、数据修复处理软件Magics基本操作：4.1、三维数据导入与检测修复命令应用；4.2、月球灯数据的修复与处理步骤；4.3、增加月球灯座快速方法</w:t>
            </w:r>
            <w:r w:rsidR="00ED4781"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。</w:t>
            </w:r>
          </w:p>
          <w:p w:rsidR="004511E2" w:rsidRDefault="00D65CC5" w:rsidP="00A52413">
            <w:pPr>
              <w:pStyle w:val="ab"/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5、3D打印机日常使用与维护培训内容为：5.1 、3D打印设备的使用介绍；5.2、3D打印机日常故障处理方法；5.3、 3D打印月球灯操作实践过程</w:t>
            </w:r>
            <w:r w:rsidR="00ED4781"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。</w:t>
            </w:r>
          </w:p>
          <w:p w:rsidR="004511E2" w:rsidRDefault="00D65CC5" w:rsidP="00A52413">
            <w:pPr>
              <w:pStyle w:val="ab"/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6、师资培训：培训相关专业老师3D打印软件，建模软件操作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lastRenderedPageBreak/>
              <w:t>学习、3D</w:t>
            </w:r>
            <w:r w:rsidR="00B436E3"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打印机使用以及维修清理方法、相关专业技术应用。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培训时间为</w:t>
            </w:r>
            <w:r w:rsidR="00B436E3"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个小时。</w:t>
            </w:r>
          </w:p>
          <w:p w:rsidR="004511E2" w:rsidRDefault="00D65CC5" w:rsidP="00A52413">
            <w:pPr>
              <w:pStyle w:val="ab"/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7、3D打印教学示范课程：提供专业教学培训，指导</w:t>
            </w:r>
            <w:r w:rsidR="00437F7C"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从月球灯设计到作品完成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整个流程的学习，并提供技术性</w:t>
            </w:r>
            <w:r w:rsidR="00437F7C"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辅导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。</w:t>
            </w:r>
            <w:r w:rsidR="00437F7C"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示范课时：</w:t>
            </w:r>
            <w:r w:rsidR="00B436E3"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一节课（45分钟）</w:t>
            </w:r>
            <w:r w:rsidR="00437F7C"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。</w:t>
            </w:r>
          </w:p>
          <w:p w:rsidR="004511E2" w:rsidRDefault="00D65CC5" w:rsidP="00A5241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结合三汀即汀江、汀客、汀红完成5个3D打印成品。8.1、结合三汀即汀江、汀客、汀红完成5种3D打印成品，每</w:t>
            </w:r>
            <w:r w:rsidR="00C41A70"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种</w:t>
            </w:r>
            <w:r w:rsidR="00981E98"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作品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打印</w:t>
            </w:r>
            <w:r w:rsidR="00BA731F"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件</w:t>
            </w:r>
            <w:r w:rsidR="00BA731F"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，共10件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。分别为：长汀古城墙文创月球灯</w:t>
            </w:r>
            <w:r w:rsidR="00BA731F"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件、瞿秋白烈士纪念碑3D模型</w:t>
            </w:r>
            <w:r w:rsidR="00BA731F"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件、杨成武将军3D模型</w:t>
            </w:r>
            <w:r w:rsidR="00BA731F"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件、客家土楼模型</w:t>
            </w:r>
            <w:r w:rsidR="00BA731F"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件、大夫第浮雕灯</w:t>
            </w:r>
            <w:r w:rsidR="00BA731F"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个；8.2、材质：pla、abs或者光敏树脂；8.3、尺寸（长*宽*高）</w:t>
            </w:r>
            <w:r w:rsidR="00C41A70">
              <w:rPr>
                <w:rFonts w:ascii="微软雅黑" w:eastAsia="微软雅黑" w:hAnsi="微软雅黑" w:hint="eastAsia"/>
                <w:color w:val="000000" w:themeColor="text1"/>
                <w:shd w:val="clear" w:color="auto" w:fill="FFFFFF"/>
              </w:rPr>
              <w:t>≥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12cm*12cm*12cm；8.4、重量：</w:t>
            </w:r>
            <w:r>
              <w:rPr>
                <w:rFonts w:ascii="微软雅黑" w:eastAsia="微软雅黑" w:hAnsi="微软雅黑" w:hint="eastAsia"/>
                <w:color w:val="000000" w:themeColor="text1"/>
                <w:shd w:val="clear" w:color="auto" w:fill="FFFFFF"/>
              </w:rPr>
              <w:t>≥118g</w:t>
            </w:r>
            <w:r w:rsidR="00ED4781">
              <w:rPr>
                <w:rFonts w:ascii="微软雅黑" w:eastAsia="微软雅黑" w:hAnsi="微软雅黑" w:hint="eastAsia"/>
                <w:color w:val="000000" w:themeColor="text1"/>
                <w:shd w:val="clear" w:color="auto" w:fill="FFFFFF"/>
              </w:rPr>
              <w:t>。</w:t>
            </w:r>
          </w:p>
          <w:p w:rsidR="004511E2" w:rsidRDefault="00D65CC5" w:rsidP="00A5241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结合第8点内容提供素材</w:t>
            </w:r>
            <w:r w:rsidR="00C41A70"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（</w:t>
            </w:r>
            <w:r w:rsidR="00B436E3"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提供</w:t>
            </w:r>
            <w:r w:rsidR="00C41A70"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五件作品三维数据、图片）</w:t>
            </w:r>
            <w:r w:rsidR="00B436E3"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协助学校一起编写创新创业指导手册1本、</w:t>
            </w:r>
            <w:r w:rsidR="00C41A70"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单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面≥</w:t>
            </w:r>
            <w:r w:rsidR="00C41A70"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 xml:space="preserve">0页, 册数≥30册。  </w:t>
            </w:r>
          </w:p>
          <w:p w:rsidR="004511E2" w:rsidRDefault="00D65CC5" w:rsidP="00A52413">
            <w:pPr>
              <w:pStyle w:val="ab"/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10、设计创新创业创客实训室文化</w:t>
            </w:r>
            <w:r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  <w:t>墙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规格：长≥</w:t>
            </w:r>
            <w:r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  <w:t>200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cm。</w:t>
            </w:r>
          </w:p>
          <w:p w:rsidR="004511E2" w:rsidRDefault="00D65CC5" w:rsidP="00A52413">
            <w:pPr>
              <w:pStyle w:val="ab"/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11、教学要求：本课程以课堂讲授和实践并行进行教学，实践作业主要以学生操作老师辅导为主。教学中应注意理论与实践相结合，培养学生形象思维与空间想象力和软件掌握熟练度。</w:t>
            </w:r>
          </w:p>
          <w:p w:rsidR="004511E2" w:rsidRDefault="00D65CC5" w:rsidP="00A52413">
            <w:pPr>
              <w:pStyle w:val="ab"/>
              <w:shd w:val="clear" w:color="auto" w:fill="FFFFFF"/>
              <w:spacing w:before="0" w:beforeAutospacing="0" w:after="0" w:afterAutospacing="0" w:line="400" w:lineRule="exact"/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12、提供1套3D打印创客包：12.1、 3D打印创客专用学习包，基于青少年三维设 计软件开发的创意案例课程及案例制作套件，包含常用工具、配件盒、专用教材、配套教学系统充分激发学生对创客、创新、创意的启发；12.2、 3D创客教育教材，正规出版社出版的STEAM系列丛书之一，基于3D打印</w:t>
            </w: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lastRenderedPageBreak/>
              <w:t>技术结合创新思维训练、制作动手能力，通过从易到难的案例的学习实现三维设 计软件及动手制作由易到难的学习、实践过程，逐步实现三维设 计软件的学习和动手能力的锻炼，总共包含9个案例的学习与制作。从构思设 计到最终的成品打印，以立体的方式将所想所要呈现出来。教授如何发现生活中所需要的事物，如何将身边已有的事物升级，如何将一些所需产品更好地结合等，都需要学习者不断在学习中创新。详实的操作步骤，丰富的过程图片，手把手教你如何三维建模，如何用3D打印机打印产品。书中还通过发现问题、思考问题、解决问题的过程方法，教授如何进行创意设计，思考解决问题。12.3、教材案例制作所需要用到的几个常用工具，有热熔胶枪、剪刀、剥线钳等。12.4、 产品包所需要用的各种配件，小电机、电池盒、开关、录音芯片、LED灯座等。12.5、附带自主开发的教学系统，存储与优盘内，包含多种教学资源、工具使用、安装包等，案例制作的教学视频，工具使用教学视频。12.6、 产品包包含一个书本教材里面制作出来的教学作品打印件，供组装教学使用。</w:t>
            </w:r>
          </w:p>
        </w:tc>
        <w:tc>
          <w:tcPr>
            <w:tcW w:w="1276" w:type="dxa"/>
            <w:vAlign w:val="center"/>
          </w:tcPr>
          <w:p w:rsidR="004511E2" w:rsidRDefault="00AB3649">
            <w:pPr>
              <w:pStyle w:val="ab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50" w:type="dxa"/>
            <w:vAlign w:val="center"/>
          </w:tcPr>
          <w:p w:rsidR="004511E2" w:rsidRDefault="00D65CC5">
            <w:pPr>
              <w:pStyle w:val="ab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511E2" w:rsidRDefault="00AB3649">
            <w:pPr>
              <w:pStyle w:val="ab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  <w:vAlign w:val="center"/>
          </w:tcPr>
          <w:p w:rsidR="004511E2" w:rsidRDefault="004511E2">
            <w:pPr>
              <w:pStyle w:val="ab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 w:cs="Segoe UI"/>
                <w:color w:val="000000" w:themeColor="text1"/>
                <w:sz w:val="28"/>
                <w:szCs w:val="28"/>
              </w:rPr>
            </w:pPr>
          </w:p>
        </w:tc>
      </w:tr>
    </w:tbl>
    <w:p w:rsidR="00A52413" w:rsidRDefault="00A52413" w:rsidP="00A52413">
      <w:pPr>
        <w:pStyle w:val="ab"/>
        <w:shd w:val="clear" w:color="auto" w:fill="FFFFFF"/>
        <w:spacing w:line="440" w:lineRule="exact"/>
        <w:ind w:right="1120"/>
        <w:jc w:val="center"/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</w:pPr>
    </w:p>
    <w:p w:rsidR="004511E2" w:rsidRDefault="00D65CC5" w:rsidP="00A52413">
      <w:pPr>
        <w:pStyle w:val="ab"/>
        <w:shd w:val="clear" w:color="auto" w:fill="FFFFFF"/>
        <w:spacing w:line="440" w:lineRule="exact"/>
        <w:ind w:right="1120"/>
        <w:jc w:val="center"/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Segoe UI" w:hint="eastAsia"/>
          <w:color w:val="000000" w:themeColor="text1"/>
          <w:sz w:val="28"/>
          <w:szCs w:val="28"/>
        </w:rPr>
        <w:t>联系人：                 联系电话：</w:t>
      </w:r>
    </w:p>
    <w:p w:rsidR="004511E2" w:rsidRDefault="00D65CC5" w:rsidP="00A52413">
      <w:pPr>
        <w:pStyle w:val="ab"/>
        <w:shd w:val="clear" w:color="auto" w:fill="FFFFFF"/>
        <w:spacing w:before="0" w:beforeAutospacing="0" w:after="0" w:afterAutospacing="0" w:line="440" w:lineRule="exact"/>
        <w:jc w:val="center"/>
        <w:rPr>
          <w:rFonts w:asciiTheme="minorEastAsia" w:eastAsiaTheme="minorEastAsia" w:hAnsiTheme="minorEastAsia" w:cs="Segoe UI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Segoe UI" w:hint="eastAsia"/>
          <w:color w:val="000000" w:themeColor="text1"/>
          <w:sz w:val="28"/>
          <w:szCs w:val="28"/>
        </w:rPr>
        <w:t>供货商名称（盖章）：</w:t>
      </w:r>
    </w:p>
    <w:sectPr w:rsidR="004511E2">
      <w:pgSz w:w="16838" w:h="11906" w:orient="landscape"/>
      <w:pgMar w:top="1134" w:right="1134" w:bottom="1134" w:left="1134" w:header="454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44" w:rsidRDefault="00C46E44" w:rsidP="00B262F2">
      <w:r>
        <w:separator/>
      </w:r>
    </w:p>
  </w:endnote>
  <w:endnote w:type="continuationSeparator" w:id="0">
    <w:p w:rsidR="00C46E44" w:rsidRDefault="00C46E44" w:rsidP="00B2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44" w:rsidRDefault="00C46E44" w:rsidP="00B262F2">
      <w:r>
        <w:separator/>
      </w:r>
    </w:p>
  </w:footnote>
  <w:footnote w:type="continuationSeparator" w:id="0">
    <w:p w:rsidR="00C46E44" w:rsidRDefault="00C46E44" w:rsidP="00B26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DB9FA"/>
    <w:multiLevelType w:val="singleLevel"/>
    <w:tmpl w:val="6D1DB9FA"/>
    <w:lvl w:ilvl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85"/>
    <w:rsid w:val="000159EB"/>
    <w:rsid w:val="000355CF"/>
    <w:rsid w:val="00063AD3"/>
    <w:rsid w:val="00080967"/>
    <w:rsid w:val="00097C5A"/>
    <w:rsid w:val="000C49CF"/>
    <w:rsid w:val="001532BB"/>
    <w:rsid w:val="002050E2"/>
    <w:rsid w:val="0026587A"/>
    <w:rsid w:val="002F0085"/>
    <w:rsid w:val="00303AFE"/>
    <w:rsid w:val="00320E0C"/>
    <w:rsid w:val="003473F8"/>
    <w:rsid w:val="00351FB1"/>
    <w:rsid w:val="003C36D8"/>
    <w:rsid w:val="003D7A27"/>
    <w:rsid w:val="0043035D"/>
    <w:rsid w:val="00435D9D"/>
    <w:rsid w:val="00437F7C"/>
    <w:rsid w:val="004511E2"/>
    <w:rsid w:val="00455481"/>
    <w:rsid w:val="004D179A"/>
    <w:rsid w:val="004D53C1"/>
    <w:rsid w:val="00653146"/>
    <w:rsid w:val="006536EF"/>
    <w:rsid w:val="00697EB1"/>
    <w:rsid w:val="00752946"/>
    <w:rsid w:val="0076445A"/>
    <w:rsid w:val="00794B7C"/>
    <w:rsid w:val="007A193A"/>
    <w:rsid w:val="007C3106"/>
    <w:rsid w:val="007D02C6"/>
    <w:rsid w:val="007E529E"/>
    <w:rsid w:val="00801D84"/>
    <w:rsid w:val="00832C09"/>
    <w:rsid w:val="008B018A"/>
    <w:rsid w:val="008B62CC"/>
    <w:rsid w:val="008E102F"/>
    <w:rsid w:val="008E25EA"/>
    <w:rsid w:val="00981E98"/>
    <w:rsid w:val="00984768"/>
    <w:rsid w:val="00996E0A"/>
    <w:rsid w:val="009B2AD2"/>
    <w:rsid w:val="00A5068B"/>
    <w:rsid w:val="00A52413"/>
    <w:rsid w:val="00A60126"/>
    <w:rsid w:val="00A70742"/>
    <w:rsid w:val="00A74B7E"/>
    <w:rsid w:val="00A82171"/>
    <w:rsid w:val="00AA250B"/>
    <w:rsid w:val="00AA65C0"/>
    <w:rsid w:val="00AB0585"/>
    <w:rsid w:val="00AB1819"/>
    <w:rsid w:val="00AB3649"/>
    <w:rsid w:val="00AF7FDD"/>
    <w:rsid w:val="00B24A05"/>
    <w:rsid w:val="00B262F2"/>
    <w:rsid w:val="00B436E3"/>
    <w:rsid w:val="00B76BFA"/>
    <w:rsid w:val="00BA731F"/>
    <w:rsid w:val="00BF0EC5"/>
    <w:rsid w:val="00BF5F29"/>
    <w:rsid w:val="00C25257"/>
    <w:rsid w:val="00C3476A"/>
    <w:rsid w:val="00C41A70"/>
    <w:rsid w:val="00C44217"/>
    <w:rsid w:val="00C46E44"/>
    <w:rsid w:val="00C84091"/>
    <w:rsid w:val="00C93DDC"/>
    <w:rsid w:val="00CD08BC"/>
    <w:rsid w:val="00CE02B3"/>
    <w:rsid w:val="00D23B7B"/>
    <w:rsid w:val="00D26906"/>
    <w:rsid w:val="00D423A8"/>
    <w:rsid w:val="00D65CC5"/>
    <w:rsid w:val="00D70380"/>
    <w:rsid w:val="00D732D3"/>
    <w:rsid w:val="00DC0278"/>
    <w:rsid w:val="00DF1D5F"/>
    <w:rsid w:val="00E12566"/>
    <w:rsid w:val="00E32AD5"/>
    <w:rsid w:val="00E362AD"/>
    <w:rsid w:val="00EA04F2"/>
    <w:rsid w:val="00ED4781"/>
    <w:rsid w:val="00EE7FE6"/>
    <w:rsid w:val="00F45A9F"/>
    <w:rsid w:val="00F9038F"/>
    <w:rsid w:val="00FC30F9"/>
    <w:rsid w:val="00FD2004"/>
    <w:rsid w:val="00FE40F9"/>
    <w:rsid w:val="079044F9"/>
    <w:rsid w:val="096D0396"/>
    <w:rsid w:val="0C987AEB"/>
    <w:rsid w:val="16EC1B94"/>
    <w:rsid w:val="19AB1546"/>
    <w:rsid w:val="1BE431E2"/>
    <w:rsid w:val="1C1D6026"/>
    <w:rsid w:val="20530DEC"/>
    <w:rsid w:val="237B34AE"/>
    <w:rsid w:val="297535C9"/>
    <w:rsid w:val="2E32604E"/>
    <w:rsid w:val="3136714D"/>
    <w:rsid w:val="397F78C9"/>
    <w:rsid w:val="3BEA64E3"/>
    <w:rsid w:val="3C525B90"/>
    <w:rsid w:val="3D0B487F"/>
    <w:rsid w:val="3FE26ECE"/>
    <w:rsid w:val="43BE4E0D"/>
    <w:rsid w:val="4AC95C0C"/>
    <w:rsid w:val="4C0D3965"/>
    <w:rsid w:val="4E547AB7"/>
    <w:rsid w:val="4ED417F0"/>
    <w:rsid w:val="548956CD"/>
    <w:rsid w:val="57024B3C"/>
    <w:rsid w:val="5778626B"/>
    <w:rsid w:val="57947231"/>
    <w:rsid w:val="60493427"/>
    <w:rsid w:val="63F17BA6"/>
    <w:rsid w:val="64365BF5"/>
    <w:rsid w:val="6CD43AEA"/>
    <w:rsid w:val="6D7772E6"/>
    <w:rsid w:val="6DC10ACC"/>
    <w:rsid w:val="732147DE"/>
    <w:rsid w:val="754703EC"/>
    <w:rsid w:val="77023E09"/>
    <w:rsid w:val="7875308A"/>
    <w:rsid w:val="799259A7"/>
    <w:rsid w:val="79A37FB2"/>
    <w:rsid w:val="7C5508D2"/>
    <w:rsid w:val="7D54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AF55083-5046-4409-9D75-09590F8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Salutation"/>
    <w:basedOn w:val="a"/>
    <w:next w:val="a"/>
    <w:link w:val="Char0"/>
    <w:qFormat/>
    <w:rPr>
      <w:rFonts w:eastAsia="楷体_GB2312"/>
      <w:sz w:val="28"/>
    </w:rPr>
  </w:style>
  <w:style w:type="paragraph" w:styleId="a5">
    <w:name w:val="Closing"/>
    <w:basedOn w:val="a"/>
    <w:link w:val="Char1"/>
    <w:qFormat/>
    <w:pPr>
      <w:ind w:leftChars="2100" w:left="100"/>
    </w:pPr>
    <w:rPr>
      <w:rFonts w:eastAsia="楷体_GB2312"/>
      <w:sz w:val="28"/>
    </w:rPr>
  </w:style>
  <w:style w:type="paragraph" w:styleId="a6">
    <w:name w:val="Body Text"/>
    <w:basedOn w:val="a"/>
    <w:link w:val="Char2"/>
    <w:qFormat/>
    <w:pPr>
      <w:spacing w:line="360" w:lineRule="auto"/>
    </w:pPr>
    <w:rPr>
      <w:sz w:val="24"/>
      <w:szCs w:val="20"/>
    </w:rPr>
  </w:style>
  <w:style w:type="paragraph" w:styleId="a7">
    <w:name w:val="Body Text Indent"/>
    <w:basedOn w:val="a"/>
    <w:link w:val="Char3"/>
    <w:uiPriority w:val="99"/>
    <w:unhideWhenUsed/>
    <w:qFormat/>
    <w:pPr>
      <w:spacing w:after="120"/>
      <w:ind w:leftChars="200" w:left="420"/>
    </w:pPr>
  </w:style>
  <w:style w:type="paragraph" w:styleId="a8">
    <w:name w:val="Balloon Text"/>
    <w:basedOn w:val="a"/>
    <w:link w:val="Char4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Char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3"/>
    <w:next w:val="a3"/>
    <w:link w:val="Char7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ParaCharCharCharCharCharCharChar">
    <w:name w:val="默认段落字体 Para Char Char Char Char Char Char Char"/>
    <w:basedOn w:val="a"/>
    <w:qFormat/>
    <w:pPr>
      <w:tabs>
        <w:tab w:val="left" w:pos="4665"/>
        <w:tab w:val="left" w:pos="8970"/>
      </w:tabs>
      <w:ind w:firstLine="400"/>
    </w:pPr>
    <w:rPr>
      <w:rFonts w:ascii="Tahoma" w:hAnsi="Tahoma"/>
      <w:color w:val="666600"/>
      <w:sz w:val="24"/>
      <w:szCs w:val="20"/>
    </w:rPr>
  </w:style>
  <w:style w:type="character" w:customStyle="1" w:styleId="Char6">
    <w:name w:val="页眉 Char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正文文本 Char"/>
    <w:basedOn w:val="a0"/>
    <w:link w:val="a6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Char0">
    <w:name w:val="称呼 Char"/>
    <w:basedOn w:val="a0"/>
    <w:link w:val="a4"/>
    <w:qFormat/>
    <w:rPr>
      <w:rFonts w:ascii="Times New Roman" w:eastAsia="楷体_GB2312" w:hAnsi="Times New Roman" w:cs="Times New Roman"/>
      <w:sz w:val="28"/>
      <w:szCs w:val="24"/>
    </w:rPr>
  </w:style>
  <w:style w:type="character" w:customStyle="1" w:styleId="Char1">
    <w:name w:val="结束语 Char"/>
    <w:basedOn w:val="a0"/>
    <w:link w:val="a5"/>
    <w:qFormat/>
    <w:rPr>
      <w:rFonts w:ascii="Times New Roman" w:eastAsia="楷体_GB2312" w:hAnsi="Times New Roman" w:cs="Times New Roman"/>
      <w:sz w:val="28"/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character" w:customStyle="1" w:styleId="Char3">
    <w:name w:val="正文文本缩进 Char"/>
    <w:basedOn w:val="a0"/>
    <w:link w:val="a7"/>
    <w:uiPriority w:val="99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7">
    <w:name w:val="批注主题 Char"/>
    <w:basedOn w:val="Char"/>
    <w:link w:val="ac"/>
    <w:uiPriority w:val="99"/>
    <w:semiHidden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380</Words>
  <Characters>2170</Characters>
  <Application>Microsoft Office Word</Application>
  <DocSecurity>0</DocSecurity>
  <Lines>18</Lines>
  <Paragraphs>5</Paragraphs>
  <ScaleCrop>false</ScaleCrop>
  <Company>China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HaoXiTong</cp:lastModifiedBy>
  <cp:revision>13</cp:revision>
  <cp:lastPrinted>2019-11-13T01:45:00Z</cp:lastPrinted>
  <dcterms:created xsi:type="dcterms:W3CDTF">2019-10-18T04:15:00Z</dcterms:created>
  <dcterms:modified xsi:type="dcterms:W3CDTF">2019-11-18T03:39:00Z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